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ASSOCIATED STUDENTS OF THE UNIVERSITY OF HAWAIʻI AT MĀNOA</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2465 Campus Road, Campus Center 211A</w:t>
      </w: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Honolulu, HI 96822</w:t>
      </w: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5">
      <w:pPr>
        <w:pStyle w:val="Heading1"/>
        <w:keepNext w:val="0"/>
        <w:keepLines w:val="0"/>
        <w:pageBreakBefore w:val="0"/>
        <w:spacing w:after="0" w:before="0" w:line="240"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Senate Act 40-23 Pan-Pacific Graduation Ceremony       </w:t>
        <w:tab/>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BE IT ENACTED BY THE UNDERGRADUATE STUDENT SENATE</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SECTION I. </w:t>
        <w:tab/>
      </w:r>
      <w:r w:rsidDel="00000000" w:rsidR="00000000" w:rsidRPr="00000000">
        <w:rPr>
          <w:rFonts w:ascii="Calibri" w:cs="Calibri" w:eastAsia="Calibri" w:hAnsi="Calibri"/>
          <w:u w:val="single"/>
          <w:rtl w:val="0"/>
        </w:rPr>
        <w:t xml:space="preserve">PURPOSE</w:t>
      </w: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ageBreakBefore w:val="0"/>
        <w:spacing w:line="240" w:lineRule="auto"/>
        <w:ind w:left="1440" w:firstLine="720"/>
        <w:rPr>
          <w:rFonts w:ascii="Calibri" w:cs="Calibri" w:eastAsia="Calibri" w:hAnsi="Calibri"/>
        </w:rPr>
      </w:pPr>
      <w:r w:rsidDel="00000000" w:rsidR="00000000" w:rsidRPr="00000000">
        <w:rPr>
          <w:rFonts w:ascii="Calibri" w:cs="Calibri" w:eastAsia="Calibri" w:hAnsi="Calibri"/>
          <w:rtl w:val="0"/>
        </w:rPr>
        <w:t xml:space="preserve">The purpose of this proposal is to seek funding for the 3rd Annual Pacific Graduation hosted by the Pan Pacific Association. The bill aims to target and accomplish the successful execution of this event, which serves to celebrate the academic achievements of post-secondary graduates from different parts of the Pacific. The Pacific Graduation is a significant event that fosters a sense of community and unity among Pacific students while providing a platform to recognize their hard work and dedication. </w:t>
      </w:r>
    </w:p>
    <w:p w:rsidR="00000000" w:rsidDel="00000000" w:rsidP="00000000" w:rsidRDefault="00000000" w:rsidRPr="00000000" w14:paraId="0000000B">
      <w:pPr>
        <w:pageBreakBefore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spacing w:line="240" w:lineRule="auto"/>
        <w:ind w:left="1440" w:firstLine="720"/>
        <w:rPr>
          <w:rFonts w:ascii="Calibri" w:cs="Calibri" w:eastAsia="Calibri" w:hAnsi="Calibri"/>
        </w:rPr>
      </w:pPr>
      <w:r w:rsidDel="00000000" w:rsidR="00000000" w:rsidRPr="00000000">
        <w:rPr>
          <w:rFonts w:ascii="Calibri" w:cs="Calibri" w:eastAsia="Calibri" w:hAnsi="Calibri"/>
          <w:rtl w:val="0"/>
        </w:rPr>
        <w:t xml:space="preserve">By collaborating with other Pacific entities, the Pan Pacific Association hopes to make this year's event even more impactful and meaningful. With the support and help of ASUH, the Pan Pacific Association can bring this event to fruition and continue celebratory opportunities for the success of Pacific students. </w:t>
      </w:r>
    </w:p>
    <w:p w:rsidR="00000000" w:rsidDel="00000000" w:rsidP="00000000" w:rsidRDefault="00000000" w:rsidRPr="00000000" w14:paraId="0000000D">
      <w:pPr>
        <w:pageBreakBefore w:val="0"/>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SECTION II.</w:t>
        <w:tab/>
      </w:r>
      <w:sdt>
        <w:sdtPr>
          <w:tag w:val="goog_rdk_0"/>
        </w:sdtPr>
        <w:sdtContent>
          <w:commentRangeStart w:id="0"/>
        </w:sdtContent>
      </w:sdt>
      <w:r w:rsidDel="00000000" w:rsidR="00000000" w:rsidRPr="00000000">
        <w:rPr>
          <w:rFonts w:ascii="Calibri" w:cs="Calibri" w:eastAsia="Calibri" w:hAnsi="Calibri"/>
          <w:u w:val="single"/>
          <w:rtl w:val="0"/>
        </w:rPr>
        <w:t xml:space="preserve">APPROPRIATIONS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F">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A total of $5,239.00. shall be appropriated from Senate Account #3325232 (University Programs, Services and Support).</w:t>
      </w:r>
    </w:p>
    <w:p w:rsidR="00000000" w:rsidDel="00000000" w:rsidP="00000000" w:rsidRDefault="00000000" w:rsidRPr="00000000" w14:paraId="00000010">
      <w:pPr>
        <w:pageBreakBefore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Printing……………………………………………………………..…….$</w:t>
      </w:r>
      <w:sdt>
        <w:sdtPr>
          <w:tag w:val="goog_rdk_1"/>
        </w:sdtPr>
        <w:sdtContent>
          <w:commentRangeStart w:id="1"/>
        </w:sdtContent>
      </w:sdt>
      <w:r w:rsidDel="00000000" w:rsidR="00000000" w:rsidRPr="00000000">
        <w:rPr>
          <w:rFonts w:ascii="Calibri" w:cs="Calibri" w:eastAsia="Calibri" w:hAnsi="Calibri"/>
          <w:rtl w:val="0"/>
        </w:rPr>
        <w:t xml:space="preserve">200.00</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2">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Leis………………………………………………………………………..$400.00</w:t>
      </w:r>
    </w:p>
    <w:p w:rsidR="00000000" w:rsidDel="00000000" w:rsidP="00000000" w:rsidRDefault="00000000" w:rsidRPr="00000000" w14:paraId="00000013">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Honorarium…………………………………………………………….$</w:t>
      </w:r>
      <w:sdt>
        <w:sdtPr>
          <w:tag w:val="goog_rdk_2"/>
        </w:sdtPr>
        <w:sdtContent>
          <w:commentRangeStart w:id="2"/>
        </w:sdtContent>
      </w:sdt>
      <w:r w:rsidDel="00000000" w:rsidR="00000000" w:rsidRPr="00000000">
        <w:rPr>
          <w:rFonts w:ascii="Calibri" w:cs="Calibri" w:eastAsia="Calibri" w:hAnsi="Calibri"/>
          <w:rtl w:val="0"/>
        </w:rPr>
        <w:t xml:space="preserve">1,300.00</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4">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Graduation Stoles…………………………………………………………$</w:t>
      </w:r>
      <w:sdt>
        <w:sdtPr>
          <w:tag w:val="goog_rdk_3"/>
        </w:sdtPr>
        <w:sdtContent>
          <w:commentRangeStart w:id="3"/>
        </w:sdtContent>
      </w:sdt>
      <w:r w:rsidDel="00000000" w:rsidR="00000000" w:rsidRPr="00000000">
        <w:rPr>
          <w:rFonts w:ascii="Calibri" w:cs="Calibri" w:eastAsia="Calibri" w:hAnsi="Calibri"/>
          <w:rtl w:val="0"/>
        </w:rPr>
        <w:t xml:space="preserve">300.00</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5">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Food……………………………………………………………………...$2,499.99</w:t>
      </w:r>
    </w:p>
    <w:p w:rsidR="00000000" w:rsidDel="00000000" w:rsidP="00000000" w:rsidRDefault="00000000" w:rsidRPr="00000000" w14:paraId="00000016">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Food Supplies………………………………………………………………$500.00</w:t>
      </w:r>
    </w:p>
    <w:p w:rsidR="00000000" w:rsidDel="00000000" w:rsidP="00000000" w:rsidRDefault="00000000" w:rsidRPr="00000000" w14:paraId="00000017">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Venues…………………………………………………………………….....$40.00</w:t>
      </w:r>
    </w:p>
    <w:p w:rsidR="00000000" w:rsidDel="00000000" w:rsidP="00000000" w:rsidRDefault="00000000" w:rsidRPr="00000000" w14:paraId="00000018">
      <w:pPr>
        <w:pageBreakBefore w:val="0"/>
        <w:spacing w:line="240" w:lineRule="auto"/>
        <w:ind w:left="1440" w:firstLine="0"/>
        <w:rPr>
          <w:rFonts w:ascii="Calibri" w:cs="Calibri" w:eastAsia="Calibri" w:hAnsi="Calibri"/>
        </w:rPr>
      </w:pPr>
      <w:bookmarkStart w:colFirst="0" w:colLast="0" w:name="_heading=h.30j0zll" w:id="1"/>
      <w:bookmarkEnd w:id="1"/>
      <w:r w:rsidDel="00000000" w:rsidR="00000000" w:rsidRPr="00000000">
        <w:rPr>
          <w:rtl w:val="0"/>
        </w:rPr>
      </w:r>
    </w:p>
    <w:p w:rsidR="00000000" w:rsidDel="00000000" w:rsidP="00000000" w:rsidRDefault="00000000" w:rsidRPr="00000000" w14:paraId="00000019">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Total…………………………………………………………….………….$</w:t>
      </w:r>
      <w:sdt>
        <w:sdtPr>
          <w:tag w:val="goog_rdk_4"/>
        </w:sdtPr>
        <w:sdtContent>
          <w:commentRangeStart w:id="4"/>
        </w:sdtContent>
      </w:sdt>
      <w:r w:rsidDel="00000000" w:rsidR="00000000" w:rsidRPr="00000000">
        <w:rPr>
          <w:rFonts w:ascii="Calibri" w:cs="Calibri" w:eastAsia="Calibri" w:hAnsi="Calibri"/>
          <w:rtl w:val="0"/>
        </w:rPr>
        <w:t xml:space="preserve">5239.00</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A">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1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SECTION III.   </w:t>
      </w:r>
      <w:r w:rsidDel="00000000" w:rsidR="00000000" w:rsidRPr="00000000">
        <w:rPr>
          <w:rFonts w:ascii="Calibri" w:cs="Calibri" w:eastAsia="Calibri" w:hAnsi="Calibri"/>
          <w:u w:val="single"/>
          <w:rtl w:val="0"/>
        </w:rPr>
        <w:t xml:space="preserve">PROVISIONS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pageBreakBefore w:val="0"/>
        <w:spacing w:line="240" w:lineRule="auto"/>
        <w:ind w:left="1440" w:firstLine="0"/>
        <w:rPr>
          <w:rFonts w:ascii="Calibri" w:cs="Calibri" w:eastAsia="Calibri" w:hAnsi="Calibri"/>
        </w:rPr>
      </w:pPr>
      <w:sdt>
        <w:sdtPr>
          <w:tag w:val="goog_rdk_5"/>
        </w:sdtPr>
        <w:sdtContent>
          <w:commentRangeStart w:id="5"/>
        </w:sdtContent>
      </w:sdt>
      <w:r w:rsidDel="00000000" w:rsidR="00000000" w:rsidRPr="00000000">
        <w:rPr>
          <w:rFonts w:ascii="Calibri" w:cs="Calibri" w:eastAsia="Calibri" w:hAnsi="Calibri"/>
          <w:rtl w:val="0"/>
        </w:rPr>
        <w:t xml:space="preserve">ASUH</w:t>
      </w:r>
      <w:commentRangeEnd w:id="5"/>
      <w:r w:rsidDel="00000000" w:rsidR="00000000" w:rsidRPr="00000000">
        <w:commentReference w:id="5"/>
      </w:r>
      <w:r w:rsidDel="00000000" w:rsidR="00000000" w:rsidRPr="00000000">
        <w:rPr>
          <w:rFonts w:ascii="Calibri" w:cs="Calibri" w:eastAsia="Calibri" w:hAnsi="Calibri"/>
          <w:rtl w:val="0"/>
        </w:rPr>
        <w:t xml:space="preserve"> shall be recognized as a sponsor of this event/project.</w:t>
        <w:tab/>
      </w:r>
    </w:p>
    <w:p w:rsidR="00000000" w:rsidDel="00000000" w:rsidP="00000000" w:rsidRDefault="00000000" w:rsidRPr="00000000" w14:paraId="0000001D">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SECTION IV. </w:t>
        <w:tab/>
        <w:t xml:space="preserve">Any unexpended and unencumbered balance of any appropriation of this Act, as of the                                      close of business on </w:t>
      </w:r>
      <w:r w:rsidDel="00000000" w:rsidR="00000000" w:rsidRPr="00000000">
        <w:rPr>
          <w:rFonts w:ascii="Calibri" w:cs="Calibri" w:eastAsia="Calibri" w:hAnsi="Calibri"/>
          <w:u w:val="single"/>
          <w:rtl w:val="0"/>
        </w:rPr>
        <w:t xml:space="preserve">May 6, 2023</w:t>
      </w:r>
      <w:r w:rsidDel="00000000" w:rsidR="00000000" w:rsidRPr="00000000">
        <w:rPr>
          <w:rFonts w:ascii="Calibri" w:cs="Calibri" w:eastAsia="Calibri" w:hAnsi="Calibri"/>
          <w:rtl w:val="0"/>
        </w:rPr>
        <w:t xml:space="preserve"> shall lapse into Senate Account #3325232.  </w:t>
      </w:r>
    </w:p>
    <w:p w:rsidR="00000000" w:rsidDel="00000000" w:rsidP="00000000" w:rsidRDefault="00000000" w:rsidRPr="00000000" w14:paraId="0000001F">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SECTION V.  </w:t>
        <w:tab/>
        <w:t xml:space="preserve">The Treasurer is authorized to draw upon said account. </w:t>
      </w:r>
    </w:p>
    <w:p w:rsidR="00000000" w:rsidDel="00000000" w:rsidP="00000000" w:rsidRDefault="00000000" w:rsidRPr="00000000" w14:paraId="00000021">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SECTION IV. </w:t>
        <w:tab/>
        <w:t xml:space="preserve">This act shall take effect upon approval by the Senate.</w:t>
      </w:r>
    </w:p>
    <w:p w:rsidR="00000000" w:rsidDel="00000000" w:rsidP="00000000" w:rsidRDefault="00000000" w:rsidRPr="00000000" w14:paraId="00000023">
      <w:pPr>
        <w:pageBreakBefore w:val="0"/>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pageBreakBefore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INTRODUCED BY </w:t>
      </w:r>
    </w:p>
    <w:p w:rsidR="00000000" w:rsidDel="00000000" w:rsidP="00000000" w:rsidRDefault="00000000" w:rsidRPr="00000000" w14:paraId="0000002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w:t>
      </w:r>
    </w:p>
    <w:p w:rsidR="00000000" w:rsidDel="00000000" w:rsidP="00000000" w:rsidRDefault="00000000" w:rsidRPr="00000000" w14:paraId="0000002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Christian Hermoso</w:t>
      </w:r>
    </w:p>
    <w:p w:rsidR="00000000" w:rsidDel="00000000" w:rsidP="00000000" w:rsidRDefault="00000000" w:rsidRPr="00000000" w14:paraId="0000002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Introducing Member</w:t>
      </w:r>
    </w:p>
    <w:p w:rsidR="00000000" w:rsidDel="00000000" w:rsidP="00000000" w:rsidRDefault="00000000" w:rsidRPr="00000000" w14:paraId="0000002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SAL</w:t>
      </w:r>
    </w:p>
    <w:p w:rsidR="00000000" w:rsidDel="00000000" w:rsidP="00000000" w:rsidRDefault="00000000" w:rsidRPr="00000000" w14:paraId="0000002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ROLL CALL VOTE TO APPROVE SENATE BILL 40-23: TO APPROPRIATE FUNDING FOR PAN-PACIFIC GRADUATION CEREMONY </w:t>
      </w:r>
    </w:p>
    <w:p w:rsidR="00000000" w:rsidDel="00000000" w:rsidP="00000000" w:rsidRDefault="00000000" w:rsidRPr="00000000" w14:paraId="0000003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Aye(s)</w:t>
      </w:r>
      <w:r w:rsidDel="00000000" w:rsidR="00000000" w:rsidRPr="00000000">
        <w:rPr>
          <w:rFonts w:ascii="Times New Roman" w:cs="Times New Roman" w:eastAsia="Times New Roman" w:hAnsi="Times New Roman"/>
          <w:rtl w:val="0"/>
        </w:rPr>
        <w:t xml:space="preserve">: Acting President Kasal-Barsky, Senator Crowell, Senator Lum, Senator Sambrano, Senator Kim, Senator Yamaguchi, SAL Hermoso, Senator Goo, Senator Martin, Senator Tran, Senator Yee [11]</w:t>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Naye(s):</w:t>
      </w:r>
      <w:r w:rsidDel="00000000" w:rsidR="00000000" w:rsidRPr="00000000">
        <w:rPr>
          <w:rFonts w:ascii="Times New Roman" w:cs="Times New Roman" w:eastAsia="Times New Roman" w:hAnsi="Times New Roman"/>
          <w:rtl w:val="0"/>
        </w:rPr>
        <w:t xml:space="preserve"> [0] </w:t>
      </w:r>
      <w:r w:rsidDel="00000000" w:rsidR="00000000" w:rsidRPr="00000000">
        <w:rPr>
          <w:rFonts w:ascii="Times New Roman" w:cs="Times New Roman" w:eastAsia="Times New Roman" w:hAnsi="Times New Roman"/>
          <w:b w:val="1"/>
          <w:rtl w:val="0"/>
        </w:rPr>
        <w:t xml:space="preserve">Abstention(s):</w:t>
      </w:r>
      <w:r w:rsidDel="00000000" w:rsidR="00000000" w:rsidRPr="00000000">
        <w:rPr>
          <w:rFonts w:ascii="Times New Roman" w:cs="Times New Roman" w:eastAsia="Times New Roman" w:hAnsi="Times New Roman"/>
          <w:rtl w:val="0"/>
        </w:rPr>
        <w:t xml:space="preserve"> [0]</w:t>
      </w: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ayden Kasal-Barsky" w:id="0" w:date="2022-05-26T22:37:28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money needed to support the said bill.</w:t>
      </w:r>
    </w:p>
  </w:comment>
  <w:comment w:author="Hayden Kasal-Barsky" w:id="5" w:date="2022-05-26T22:38:50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this if ASUH is partnering with another organization.</w:t>
      </w:r>
    </w:p>
  </w:comment>
  <w:comment w:author="Hayden Kasal-Barsky" w:id="4" w:date="2023-04-28T03:01:49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3,439</w:t>
      </w:r>
    </w:p>
  </w:comment>
  <w:comment w:author="Hayden Kasal-Barsky" w:id="1" w:date="2023-04-28T03:00:15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Strike</w:t>
      </w:r>
    </w:p>
  </w:comment>
  <w:comment w:author="Hayden Kasal-Barsky" w:id="2" w:date="2023-04-28T03:00:23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Strike</w:t>
      </w:r>
    </w:p>
  </w:comment>
  <w:comment w:author="Hayden Kasal-Barsky" w:id="3" w:date="2023-04-28T03:00:36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Strikes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5" w15:done="0"/>
  <w15:commentEx w15:paraId="00000036" w15:done="0"/>
  <w15:commentEx w15:paraId="00000037" w15:done="0"/>
  <w15:commentEx w15:paraId="00000038" w15:done="0"/>
  <w15:commentEx w15:paraId="00000039" w15:done="0"/>
  <w15:commentEx w15:paraId="0000003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76" w:lineRule="auto"/>
      <w:rPr/>
    </w:pPr>
    <w:r w:rsidDel="00000000" w:rsidR="00000000" w:rsidRPr="00000000">
      <w:rPr>
        <w:rFonts w:ascii="Times New Roman" w:cs="Times New Roman" w:eastAsia="Times New Roman" w:hAnsi="Times New Roman"/>
        <w:b w:val="1"/>
        <w:rtl w:val="0"/>
      </w:rPr>
      <w:t xml:space="preserve">APPROVED AND ADOPTED BY THE 110TH SENATE ON THE 27th of APRIL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nj1McNsBmsx/O3axRjSRpSqm6Q==">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