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Executive Committee Meeting #8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December 6th 2022, 5:00pm</w:t>
      </w:r>
    </w:p>
    <w:p w:rsidR="00000000" w:rsidDel="00000000" w:rsidP="00000000" w:rsidRDefault="00000000" w:rsidRPr="00000000" w14:paraId="00000007">
      <w:pPr>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Hybrid - Executive dining room or 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1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5:04pm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1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[11]</w:t>
      </w:r>
      <w:r w:rsidDel="00000000" w:rsidR="00000000" w:rsidRPr="00000000">
        <w:rPr>
          <w:rFonts w:ascii="Calibri" w:cs="Calibri" w:eastAsia="Calibri" w:hAnsi="Calibri"/>
          <w:rtl w:val="0"/>
        </w:rPr>
        <w:t xml:space="preserve"> President Ramirez, Vice President</w:t>
      </w:r>
    </w:p>
    <w:p w:rsidR="00000000" w:rsidDel="00000000" w:rsidP="00000000" w:rsidRDefault="00000000" w:rsidRPr="00000000" w14:paraId="00000011">
      <w:pPr>
        <w:widowControl w:val="1"/>
        <w:ind w:left="5040" w:firstLine="0"/>
        <w:rPr>
          <w:rFonts w:ascii="Calibri" w:cs="Calibri" w:eastAsia="Calibri" w:hAnsi="Calibri"/>
        </w:rPr>
      </w:pPr>
      <w:r w:rsidDel="00000000" w:rsidR="00000000" w:rsidRPr="00000000">
        <w:rPr>
          <w:rFonts w:ascii="Calibri" w:cs="Calibri" w:eastAsia="Calibri" w:hAnsi="Calibri"/>
          <w:rtl w:val="0"/>
        </w:rPr>
        <w:t xml:space="preserve">Kasal-Barsky, Secretary Cha, Acting Treasurer Dulai, SAL Chen, SAL Hermoso, Senator Sambrano, SAL Dizon, Senator Martin, Senator Kim, Senator Goo</w:t>
      </w:r>
    </w:p>
    <w:p w:rsidR="00000000" w:rsidDel="00000000" w:rsidP="00000000" w:rsidRDefault="00000000" w:rsidRPr="00000000" w14:paraId="0000001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SAL Stephens</w:t>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Senator Kang</w:t>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 </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F">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0">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2">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Advisor Healani Sonoda-Pale</w:t>
      </w:r>
    </w:p>
    <w:p w:rsidR="00000000" w:rsidDel="00000000" w:rsidP="00000000" w:rsidRDefault="00000000" w:rsidRPr="00000000" w14:paraId="00000023">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4">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5">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[0] </w:t>
      </w:r>
      <w:r w:rsidDel="00000000" w:rsidR="00000000" w:rsidRPr="00000000">
        <w:rPr>
          <w:rtl w:val="0"/>
        </w:rPr>
      </w:r>
    </w:p>
    <w:p w:rsidR="00000000" w:rsidDel="00000000" w:rsidP="00000000" w:rsidRDefault="00000000" w:rsidRPr="00000000" w14:paraId="00000027">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widowControl w:val="1"/>
        <w:numPr>
          <w:ilvl w:val="0"/>
          <w:numId w:val="1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9">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1"/>
        <w:spacing w:line="276" w:lineRule="auto"/>
        <w:ind w:firstLine="720"/>
        <w:rPr>
          <w:rFonts w:ascii="Calibri" w:cs="Calibri" w:eastAsia="Calibri" w:hAnsi="Calibri"/>
          <w:i w:val="1"/>
        </w:rPr>
      </w:pPr>
      <w:r w:rsidDel="00000000" w:rsidR="00000000" w:rsidRPr="00000000">
        <w:rPr>
          <w:rFonts w:ascii="Calibri" w:cs="Calibri" w:eastAsia="Calibri" w:hAnsi="Calibri"/>
          <w:i w:val="1"/>
          <w:rtl w:val="0"/>
        </w:rPr>
        <w:t xml:space="preserve">1. 110ECM06 11012022 DRAFT</w:t>
      </w:r>
    </w:p>
    <w:p w:rsidR="00000000" w:rsidDel="00000000" w:rsidP="00000000" w:rsidRDefault="00000000" w:rsidRPr="00000000" w14:paraId="0000002C">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2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We’re just going to give a minute each to review the minutes. May I entertain a motion to approve meeting minutes?</w:t>
      </w:r>
    </w:p>
    <w:p w:rsidR="00000000" w:rsidDel="00000000" w:rsidP="00000000" w:rsidRDefault="00000000" w:rsidRPr="00000000" w14:paraId="0000002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Set motion. </w:t>
      </w:r>
    </w:p>
    <w:p w:rsidR="00000000" w:rsidDel="00000000" w:rsidP="00000000" w:rsidRDefault="00000000" w:rsidRPr="00000000" w14:paraId="0000003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3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meeting minutes have been approved.</w:t>
      </w:r>
    </w:p>
    <w:p w:rsidR="00000000" w:rsidDel="00000000" w:rsidP="00000000" w:rsidRDefault="00000000" w:rsidRPr="00000000" w14:paraId="00000034">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35">
      <w:pPr>
        <w:widowControl w:val="1"/>
        <w:spacing w:line="276" w:lineRule="auto"/>
        <w:ind w:firstLine="720"/>
        <w:rPr>
          <w:rFonts w:ascii="Calibri" w:cs="Calibri" w:eastAsia="Calibri" w:hAnsi="Calibri"/>
          <w:i w:val="1"/>
        </w:rPr>
      </w:pPr>
      <w:r w:rsidDel="00000000" w:rsidR="00000000" w:rsidRPr="00000000">
        <w:rPr>
          <w:rtl w:val="0"/>
        </w:rPr>
      </w:r>
    </w:p>
    <w:p w:rsidR="00000000" w:rsidDel="00000000" w:rsidP="00000000" w:rsidRDefault="00000000" w:rsidRPr="00000000" w14:paraId="00000036">
      <w:pPr>
        <w:widowControl w:val="1"/>
        <w:spacing w:line="276" w:lineRule="auto"/>
        <w:ind w:firstLine="720"/>
        <w:rPr>
          <w:rFonts w:ascii="Calibri" w:cs="Calibri" w:eastAsia="Calibri" w:hAnsi="Calibri"/>
          <w:i w:val="1"/>
        </w:rPr>
      </w:pPr>
      <w:r w:rsidDel="00000000" w:rsidR="00000000" w:rsidRPr="00000000">
        <w:rPr>
          <w:rFonts w:ascii="Calibri" w:cs="Calibri" w:eastAsia="Calibri" w:hAnsi="Calibri"/>
          <w:i w:val="1"/>
          <w:rtl w:val="0"/>
        </w:rPr>
        <w:t xml:space="preserve">2. 110ECM07 11222022 DRAFT</w:t>
      </w:r>
    </w:p>
    <w:p w:rsidR="00000000" w:rsidDel="00000000" w:rsidP="00000000" w:rsidRDefault="00000000" w:rsidRPr="00000000" w14:paraId="00000037">
      <w:pPr>
        <w:widowControl w:val="1"/>
        <w:spacing w:line="276" w:lineRule="auto"/>
        <w:ind w:firstLine="720"/>
        <w:rPr>
          <w:rFonts w:ascii="Calibri" w:cs="Calibri" w:eastAsia="Calibri" w:hAnsi="Calibri"/>
          <w:i w:val="1"/>
        </w:rPr>
      </w:pPr>
      <w:r w:rsidDel="00000000" w:rsidR="00000000" w:rsidRPr="00000000">
        <w:rPr>
          <w:rtl w:val="0"/>
        </w:rPr>
      </w:r>
    </w:p>
    <w:p w:rsidR="00000000" w:rsidDel="00000000" w:rsidP="00000000" w:rsidRDefault="00000000" w:rsidRPr="00000000" w14:paraId="00000038">
      <w:pPr>
        <w:widowControl w:val="1"/>
        <w:spacing w:line="276" w:lineRule="auto"/>
        <w:ind w:firstLine="720"/>
        <w:rPr>
          <w:rFonts w:ascii="Calibri" w:cs="Calibri" w:eastAsia="Calibri" w:hAnsi="Calibri"/>
          <w:i w:val="1"/>
        </w:rPr>
      </w:pPr>
      <w:r w:rsidDel="00000000" w:rsidR="00000000" w:rsidRPr="00000000">
        <w:rPr>
          <w:rtl w:val="0"/>
        </w:rPr>
      </w:r>
    </w:p>
    <w:p w:rsidR="00000000" w:rsidDel="00000000" w:rsidP="00000000" w:rsidRDefault="00000000" w:rsidRPr="00000000" w14:paraId="0000003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Here's the second one. I’ll give a minute for this as well. May I entertain a motion to approve meeting minutes?</w:t>
      </w:r>
    </w:p>
    <w:p w:rsidR="00000000" w:rsidDel="00000000" w:rsidP="00000000" w:rsidRDefault="00000000" w:rsidRPr="00000000" w14:paraId="0000003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Dizon</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3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3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so meeting minutes are approved. We’ll move down to testimony.</w:t>
      </w:r>
    </w:p>
    <w:p w:rsidR="00000000" w:rsidDel="00000000" w:rsidP="00000000" w:rsidRDefault="00000000" w:rsidRPr="00000000" w14:paraId="0000004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1"/>
        <w:numPr>
          <w:ilvl w:val="0"/>
          <w:numId w:val="1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Official Correspondence</w:t>
      </w:r>
    </w:p>
    <w:p w:rsidR="00000000" w:rsidDel="00000000" w:rsidP="00000000" w:rsidRDefault="00000000" w:rsidRPr="00000000" w14:paraId="00000043">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1"/>
        <w:numPr>
          <w:ilvl w:val="0"/>
          <w:numId w:val="1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45">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Nothing related to the ECM right now. Actually, we have a few from the ECM that will be introduced but based on timing, we’re gonna have it be in the GSM as well. I’ll just read this during the GSM because it’d be killing two birds with one stone. So I’m gonna go down to reports.</w:t>
      </w:r>
    </w:p>
    <w:p w:rsidR="00000000" w:rsidDel="00000000" w:rsidP="00000000" w:rsidRDefault="00000000" w:rsidRPr="00000000" w14:paraId="0000004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So sorry, could you reopen the second meeting minutes we just approved, 11/22? I’m marked as EA, but I was there at that meeting and the attendance sheet reflects that. Sorry, I didn’t catch that before we approved it.</w:t>
      </w:r>
    </w:p>
    <w:p w:rsidR="00000000" w:rsidDel="00000000" w:rsidP="00000000" w:rsidRDefault="00000000" w:rsidRPr="00000000" w14:paraId="0000004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entertain a motion to bring meeting minutes 110ECM07 onto the floor?</w:t>
      </w:r>
    </w:p>
    <w:p w:rsidR="00000000" w:rsidDel="00000000" w:rsidP="00000000" w:rsidRDefault="00000000" w:rsidRPr="00000000" w14:paraId="0000004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4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4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may we entertain a motion to strike out Quinn as excused absent and instead put him as present?</w:t>
      </w:r>
    </w:p>
    <w:p w:rsidR="00000000" w:rsidDel="00000000" w:rsidP="00000000" w:rsidRDefault="00000000" w:rsidRPr="00000000" w14:paraId="0000005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Dizon</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5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5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tab/>
        <w:tab/>
        <w:tab/>
        <w:tab/>
      </w:r>
      <w:r w:rsidDel="00000000" w:rsidR="00000000" w:rsidRPr="00000000">
        <w:rPr>
          <w:rFonts w:ascii="Calibri" w:cs="Calibri" w:eastAsia="Calibri" w:hAnsi="Calibri"/>
          <w:rtl w:val="0"/>
        </w:rPr>
        <w:t xml:space="preserve">Sorry, I was looking at the attendance sheet and I think Quinn was marked present for the GSM, but not the ECM unless I didn’t catch that.</w:t>
      </w:r>
    </w:p>
    <w:p w:rsidR="00000000" w:rsidDel="00000000" w:rsidP="00000000" w:rsidRDefault="00000000" w:rsidRPr="00000000" w14:paraId="0000005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Oh my gosh you’re so right, you’re absolutely right I was looking at the wrong one. Thank you for catching that, Min Ji. I was not there. Ignore me.</w:t>
      </w:r>
    </w:p>
    <w:p w:rsidR="00000000" w:rsidDel="00000000" w:rsidP="00000000" w:rsidRDefault="00000000" w:rsidRPr="00000000" w14:paraId="00000058">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5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So we can do a point of motion or actually, I do a point of order, the approving wasn’t reflective of things we did so we’re going to cancel our motion/amendment. We can go back to the agenda. I’m gonna go back to the reports.</w:t>
      </w:r>
    </w:p>
    <w:p w:rsidR="00000000" w:rsidDel="00000000" w:rsidP="00000000" w:rsidRDefault="00000000" w:rsidRPr="00000000" w14:paraId="0000005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5C">
      <w:pPr>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5D">
      <w:pPr>
        <w:widowControl w:val="1"/>
        <w:numPr>
          <w:ilvl w:val="0"/>
          <w:numId w:val="20"/>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5E">
      <w:pPr>
        <w:widowControl w:val="1"/>
        <w:numPr>
          <w:ilvl w:val="1"/>
          <w:numId w:val="2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5F">
      <w:pPr>
        <w:widowControl w:val="1"/>
        <w:numPr>
          <w:ilvl w:val="2"/>
          <w:numId w:val="20"/>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Fill out Spring availability form</w:t>
      </w:r>
      <w:r w:rsidDel="00000000" w:rsidR="00000000" w:rsidRPr="00000000">
        <w:rPr>
          <w:rtl w:val="0"/>
        </w:rPr>
      </w:r>
    </w:p>
    <w:p w:rsidR="00000000" w:rsidDel="00000000" w:rsidP="00000000" w:rsidRDefault="00000000" w:rsidRPr="00000000" w14:paraId="00000060">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tab/>
        <w:tab/>
        <w:tab/>
      </w:r>
    </w:p>
    <w:p w:rsidR="00000000" w:rsidDel="00000000" w:rsidP="00000000" w:rsidRDefault="00000000" w:rsidRPr="00000000" w14:paraId="00000061">
      <w:pPr>
        <w:widowControl w:val="1"/>
        <w:numPr>
          <w:ilvl w:val="1"/>
          <w:numId w:val="2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6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Make sure to fill out the form and I can start planning out trainings and workshops for spring.</w:t>
      </w:r>
    </w:p>
    <w:p w:rsidR="00000000" w:rsidDel="00000000" w:rsidP="00000000" w:rsidRDefault="00000000" w:rsidRPr="00000000" w14:paraId="0000006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widowControl w:val="1"/>
        <w:numPr>
          <w:ilvl w:val="1"/>
          <w:numId w:val="2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66">
      <w:pPr>
        <w:widowControl w:val="1"/>
        <w:numPr>
          <w:ilvl w:val="2"/>
          <w:numId w:val="20"/>
        </w:numPr>
        <w:spacing w:line="276" w:lineRule="auto"/>
        <w:ind w:left="2160" w:hanging="360"/>
        <w:rPr>
          <w:rFonts w:ascii="Calibri" w:cs="Calibri" w:eastAsia="Calibri" w:hAnsi="Calibri"/>
        </w:rPr>
      </w:pPr>
      <w:r w:rsidDel="00000000" w:rsidR="00000000" w:rsidRPr="00000000">
        <w:rPr>
          <w:rFonts w:ascii="Calibri" w:cs="Calibri" w:eastAsia="Calibri" w:hAnsi="Calibri"/>
          <w:i w:val="1"/>
          <w:rtl w:val="0"/>
        </w:rPr>
        <w:t xml:space="preserve">No report</w:t>
        <w:tab/>
      </w:r>
      <w:r w:rsidDel="00000000" w:rsidR="00000000" w:rsidRPr="00000000">
        <w:rPr>
          <w:rFonts w:ascii="Calibri" w:cs="Calibri" w:eastAsia="Calibri" w:hAnsi="Calibri"/>
          <w:rtl w:val="0"/>
        </w:rPr>
        <w:tab/>
      </w:r>
    </w:p>
    <w:p w:rsidR="00000000" w:rsidDel="00000000" w:rsidP="00000000" w:rsidRDefault="00000000" w:rsidRPr="00000000" w14:paraId="00000067">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68">
      <w:pPr>
        <w:widowControl w:val="1"/>
        <w:numPr>
          <w:ilvl w:val="1"/>
          <w:numId w:val="2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69">
      <w:pPr>
        <w:widowControl w:val="1"/>
        <w:numPr>
          <w:ilvl w:val="2"/>
          <w:numId w:val="20"/>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Reminder for UAA to submit meeting minutes</w:t>
      </w:r>
      <w:r w:rsidDel="00000000" w:rsidR="00000000" w:rsidRPr="00000000">
        <w:rPr>
          <w:rtl w:val="0"/>
        </w:rPr>
      </w:r>
    </w:p>
    <w:p w:rsidR="00000000" w:rsidDel="00000000" w:rsidP="00000000" w:rsidRDefault="00000000" w:rsidRPr="00000000" w14:paraId="0000006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widowControl w:val="1"/>
        <w:numPr>
          <w:ilvl w:val="0"/>
          <w:numId w:val="20"/>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Administrative</w:t>
      </w:r>
    </w:p>
    <w:p w:rsidR="00000000" w:rsidDel="00000000" w:rsidP="00000000" w:rsidRDefault="00000000" w:rsidRPr="00000000" w14:paraId="0000006C">
      <w:pPr>
        <w:widowControl w:val="1"/>
        <w:numPr>
          <w:ilvl w:val="1"/>
          <w:numId w:val="2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Advisor</w:t>
        <w:tab/>
        <w:tab/>
        <w:tab/>
      </w:r>
    </w:p>
    <w:p w:rsidR="00000000" w:rsidDel="00000000" w:rsidP="00000000" w:rsidRDefault="00000000" w:rsidRPr="00000000" w14:paraId="0000006D">
      <w:pPr>
        <w:widowControl w:val="1"/>
        <w:numPr>
          <w:ilvl w:val="0"/>
          <w:numId w:val="16"/>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6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widowControl w:val="1"/>
        <w:numPr>
          <w:ilvl w:val="1"/>
          <w:numId w:val="2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Operations Manager</w:t>
      </w:r>
    </w:p>
    <w:p w:rsidR="00000000" w:rsidDel="00000000" w:rsidP="00000000" w:rsidRDefault="00000000" w:rsidRPr="00000000" w14:paraId="0000007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widowControl w:val="1"/>
        <w:numPr>
          <w:ilvl w:val="0"/>
          <w:numId w:val="20"/>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Judicial Branch</w:t>
      </w:r>
    </w:p>
    <w:p w:rsidR="00000000" w:rsidDel="00000000" w:rsidP="00000000" w:rsidRDefault="00000000" w:rsidRPr="00000000" w14:paraId="00000072">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widowControl w:val="1"/>
        <w:numPr>
          <w:ilvl w:val="0"/>
          <w:numId w:val="20"/>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Standing Committees</w:t>
      </w:r>
    </w:p>
    <w:p w:rsidR="00000000" w:rsidDel="00000000" w:rsidP="00000000" w:rsidRDefault="00000000" w:rsidRPr="00000000" w14:paraId="0000007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widowControl w:val="1"/>
        <w:numPr>
          <w:ilvl w:val="1"/>
          <w:numId w:val="2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7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Kang</w:t>
      </w:r>
      <w:r w:rsidDel="00000000" w:rsidR="00000000" w:rsidRPr="00000000">
        <w:rPr>
          <w:rtl w:val="0"/>
        </w:rPr>
      </w:r>
    </w:p>
    <w:p w:rsidR="00000000" w:rsidDel="00000000" w:rsidP="00000000" w:rsidRDefault="00000000" w:rsidRPr="00000000" w14:paraId="00000077">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8">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A">
      <w:pPr>
        <w:widowControl w:val="1"/>
        <w:numPr>
          <w:ilvl w:val="0"/>
          <w:numId w:val="1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C">
      <w:pPr>
        <w:widowControl w:val="1"/>
        <w:numPr>
          <w:ilvl w:val="0"/>
          <w:numId w:val="1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E">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widowControl w:val="1"/>
        <w:numPr>
          <w:ilvl w:val="1"/>
          <w:numId w:val="2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Elections</w:t>
      </w:r>
    </w:p>
    <w:p w:rsidR="00000000" w:rsidDel="00000000" w:rsidP="00000000" w:rsidRDefault="00000000" w:rsidRPr="00000000" w14:paraId="0000008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Kim</w:t>
      </w:r>
      <w:r w:rsidDel="00000000" w:rsidR="00000000" w:rsidRPr="00000000">
        <w:rPr>
          <w:rtl w:val="0"/>
        </w:rPr>
      </w:r>
    </w:p>
    <w:p w:rsidR="00000000" w:rsidDel="00000000" w:rsidP="00000000" w:rsidRDefault="00000000" w:rsidRPr="00000000" w14:paraId="00000082">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3">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5">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7">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9">
      <w:pPr>
        <w:widowControl w:val="1"/>
        <w:numPr>
          <w:ilvl w:val="0"/>
          <w:numId w:val="2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1"/>
        <w:numPr>
          <w:ilvl w:val="1"/>
          <w:numId w:val="2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External Affairs</w:t>
      </w:r>
    </w:p>
    <w:p w:rsidR="00000000" w:rsidDel="00000000" w:rsidP="00000000" w:rsidRDefault="00000000" w:rsidRPr="00000000" w14:paraId="0000008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Goo</w:t>
      </w:r>
      <w:r w:rsidDel="00000000" w:rsidR="00000000" w:rsidRPr="00000000">
        <w:rPr>
          <w:rtl w:val="0"/>
        </w:rPr>
      </w:r>
    </w:p>
    <w:p w:rsidR="00000000" w:rsidDel="00000000" w:rsidP="00000000" w:rsidRDefault="00000000" w:rsidRPr="00000000" w14:paraId="0000008D">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E">
      <w:pPr>
        <w:widowControl w:val="1"/>
        <w:numPr>
          <w:ilvl w:val="0"/>
          <w:numId w:val="19"/>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8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0">
      <w:pPr>
        <w:widowControl w:val="1"/>
        <w:numPr>
          <w:ilvl w:val="0"/>
          <w:numId w:val="23"/>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9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2">
      <w:pPr>
        <w:widowControl w:val="1"/>
        <w:numPr>
          <w:ilvl w:val="0"/>
          <w:numId w:val="2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4">
      <w:pPr>
        <w:widowControl w:val="1"/>
        <w:numPr>
          <w:ilvl w:val="0"/>
          <w:numId w:val="9"/>
        </w:numPr>
        <w:spacing w:line="276" w:lineRule="auto"/>
        <w:ind w:left="4320" w:hanging="360"/>
        <w:rPr>
          <w:rFonts w:ascii="Calibri" w:cs="Calibri" w:eastAsia="Calibri" w:hAnsi="Calibri"/>
          <w:i w:val="1"/>
          <w:u w:val="none"/>
        </w:rPr>
      </w:pPr>
      <w:r w:rsidDel="00000000" w:rsidR="00000000" w:rsidRPr="00000000">
        <w:rPr>
          <w:rtl w:val="0"/>
        </w:rPr>
      </w:r>
    </w:p>
    <w:p w:rsidR="00000000" w:rsidDel="00000000" w:rsidP="00000000" w:rsidRDefault="00000000" w:rsidRPr="00000000" w14:paraId="00000095">
      <w:pPr>
        <w:widowControl w:val="1"/>
        <w:numPr>
          <w:ilvl w:val="1"/>
          <w:numId w:val="2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Finance</w:t>
      </w:r>
    </w:p>
    <w:p w:rsidR="00000000" w:rsidDel="00000000" w:rsidP="00000000" w:rsidRDefault="00000000" w:rsidRPr="00000000" w14:paraId="0000009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97">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8">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A">
      <w:pPr>
        <w:widowControl w:val="1"/>
        <w:numPr>
          <w:ilvl w:val="0"/>
          <w:numId w:val="2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C">
      <w:pPr>
        <w:widowControl w:val="1"/>
        <w:numPr>
          <w:ilvl w:val="0"/>
          <w:numId w:val="2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E">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widowControl w:val="1"/>
        <w:numPr>
          <w:ilvl w:val="1"/>
          <w:numId w:val="2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Internal Affairs </w:t>
      </w:r>
    </w:p>
    <w:p w:rsidR="00000000" w:rsidDel="00000000" w:rsidP="00000000" w:rsidRDefault="00000000" w:rsidRPr="00000000" w14:paraId="000000A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Dizon</w:t>
      </w:r>
      <w:r w:rsidDel="00000000" w:rsidR="00000000" w:rsidRPr="00000000">
        <w:rPr>
          <w:rtl w:val="0"/>
        </w:rPr>
      </w:r>
    </w:p>
    <w:p w:rsidR="00000000" w:rsidDel="00000000" w:rsidP="00000000" w:rsidRDefault="00000000" w:rsidRPr="00000000" w14:paraId="000000A2">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3">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5">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7">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9">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A">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B">
      <w:pPr>
        <w:widowControl w:val="1"/>
        <w:numPr>
          <w:ilvl w:val="1"/>
          <w:numId w:val="2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Investments and Long Range Planning</w:t>
      </w:r>
    </w:p>
    <w:p w:rsidR="00000000" w:rsidDel="00000000" w:rsidP="00000000" w:rsidRDefault="00000000" w:rsidRPr="00000000" w14:paraId="000000A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Dulai</w:t>
      </w:r>
      <w:r w:rsidDel="00000000" w:rsidR="00000000" w:rsidRPr="00000000">
        <w:rPr>
          <w:rtl w:val="0"/>
        </w:rPr>
      </w:r>
    </w:p>
    <w:p w:rsidR="00000000" w:rsidDel="00000000" w:rsidP="00000000" w:rsidRDefault="00000000" w:rsidRPr="00000000" w14:paraId="000000AD">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E">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0">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2">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4">
      <w:pPr>
        <w:widowControl w:val="1"/>
        <w:numPr>
          <w:ilvl w:val="0"/>
          <w:numId w:val="2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widowControl w:val="1"/>
        <w:numPr>
          <w:ilvl w:val="1"/>
          <w:numId w:val="2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 Affairs</w:t>
      </w:r>
    </w:p>
    <w:p w:rsidR="00000000" w:rsidDel="00000000" w:rsidP="00000000" w:rsidRDefault="00000000" w:rsidRPr="00000000" w14:paraId="000000B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Sambrano</w:t>
      </w:r>
      <w:r w:rsidDel="00000000" w:rsidR="00000000" w:rsidRPr="00000000">
        <w:rPr>
          <w:rtl w:val="0"/>
        </w:rPr>
      </w:r>
    </w:p>
    <w:p w:rsidR="00000000" w:rsidDel="00000000" w:rsidP="00000000" w:rsidRDefault="00000000" w:rsidRPr="00000000" w14:paraId="000000B8">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B9">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B">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D">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F">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widowControl w:val="1"/>
        <w:numPr>
          <w:ilvl w:val="1"/>
          <w:numId w:val="2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Undergraduate Academic Affairs</w:t>
      </w:r>
    </w:p>
    <w:p w:rsidR="00000000" w:rsidDel="00000000" w:rsidP="00000000" w:rsidRDefault="00000000" w:rsidRPr="00000000" w14:paraId="000000C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Santiago</w:t>
      </w:r>
      <w:r w:rsidDel="00000000" w:rsidR="00000000" w:rsidRPr="00000000">
        <w:rPr>
          <w:rtl w:val="0"/>
        </w:rPr>
      </w:r>
    </w:p>
    <w:p w:rsidR="00000000" w:rsidDel="00000000" w:rsidP="00000000" w:rsidRDefault="00000000" w:rsidRPr="00000000" w14:paraId="000000C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C4">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C6">
      <w:pPr>
        <w:widowControl w:val="1"/>
        <w:numPr>
          <w:ilvl w:val="0"/>
          <w:numId w:val="15"/>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C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C8">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CA">
      <w:pPr>
        <w:widowControl w:val="1"/>
        <w:numPr>
          <w:ilvl w:val="0"/>
          <w:numId w:val="2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So we’re gonna go down to new business. </w:t>
      </w:r>
    </w:p>
    <w:p w:rsidR="00000000" w:rsidDel="00000000" w:rsidP="00000000" w:rsidRDefault="00000000" w:rsidRPr="00000000" w14:paraId="000000C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E">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Ad-Hoc </w:t>
      </w:r>
    </w:p>
    <w:p w:rsidR="00000000" w:rsidDel="00000000" w:rsidP="00000000" w:rsidRDefault="00000000" w:rsidRPr="00000000" w14:paraId="000000CF">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D0">
      <w:pPr>
        <w:pageBreakBefore w:val="0"/>
        <w:widowControl w:val="1"/>
        <w:spacing w:line="276" w:lineRule="auto"/>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ORDERS</w:t>
      </w:r>
    </w:p>
    <w:p w:rsidR="00000000" w:rsidDel="00000000" w:rsidP="00000000" w:rsidRDefault="00000000" w:rsidRPr="00000000" w14:paraId="000000D1">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2">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D3">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NEW BUSINESS</w:t>
      </w:r>
    </w:p>
    <w:p w:rsidR="00000000" w:rsidDel="00000000" w:rsidP="00000000" w:rsidRDefault="00000000" w:rsidRPr="00000000" w14:paraId="000000D5">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We have the final few memos from last year to complete. May I entertain a motion to enter executive session?</w:t>
      </w:r>
    </w:p>
    <w:p w:rsidR="00000000" w:rsidDel="00000000" w:rsidP="00000000" w:rsidRDefault="00000000" w:rsidRPr="00000000" w14:paraId="000000D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D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Dizon</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D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Min Ji, just a reminder you won’t have to transcribe what goes on during executive session.</w:t>
      </w:r>
    </w:p>
    <w:p w:rsidR="00000000" w:rsidDel="00000000" w:rsidP="00000000" w:rsidRDefault="00000000" w:rsidRPr="00000000" w14:paraId="000000DD">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E">
      <w:pPr>
        <w:pageBreakBefore w:val="0"/>
        <w:widowControl w:val="1"/>
        <w:numPr>
          <w:ilvl w:val="0"/>
          <w:numId w:val="1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109th Senate Award for Service Memo #12 (April 2022)</w:t>
      </w:r>
      <w:r w:rsidDel="00000000" w:rsidR="00000000" w:rsidRPr="00000000">
        <w:rPr>
          <w:rtl w:val="0"/>
        </w:rPr>
      </w:r>
    </w:p>
    <w:p w:rsidR="00000000" w:rsidDel="00000000" w:rsidP="00000000" w:rsidRDefault="00000000" w:rsidRPr="00000000" w14:paraId="000000DF">
      <w:pPr>
        <w:pageBreakBefore w:val="0"/>
        <w:widowControl w:val="1"/>
        <w:numPr>
          <w:ilvl w:val="0"/>
          <w:numId w:val="1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Revised 110th Senate Award for Service Memo #2</w:t>
      </w:r>
      <w:r w:rsidDel="00000000" w:rsidR="00000000" w:rsidRPr="00000000">
        <w:rPr>
          <w:rtl w:val="0"/>
        </w:rPr>
      </w:r>
    </w:p>
    <w:p w:rsidR="00000000" w:rsidDel="00000000" w:rsidP="00000000" w:rsidRDefault="00000000" w:rsidRPr="00000000" w14:paraId="000000E0">
      <w:pPr>
        <w:pageBreakBefore w:val="0"/>
        <w:widowControl w:val="1"/>
        <w:numPr>
          <w:ilvl w:val="0"/>
          <w:numId w:val="1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110th Senate Award for Service Memo #3</w:t>
      </w:r>
      <w:r w:rsidDel="00000000" w:rsidR="00000000" w:rsidRPr="00000000">
        <w:rPr>
          <w:rtl w:val="0"/>
        </w:rPr>
      </w:r>
    </w:p>
    <w:p w:rsidR="00000000" w:rsidDel="00000000" w:rsidP="00000000" w:rsidRDefault="00000000" w:rsidRPr="00000000" w14:paraId="000000E1">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2">
      <w:pPr>
        <w:pageBreakBefore w:val="0"/>
        <w:widowControl w:val="1"/>
        <w:numPr>
          <w:ilvl w:val="0"/>
          <w:numId w:val="1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SB 26-23 Just in Time Mentoring</w:t>
      </w:r>
      <w:r w:rsidDel="00000000" w:rsidR="00000000" w:rsidRPr="00000000">
        <w:rPr>
          <w:rtl w:val="0"/>
        </w:rPr>
      </w:r>
    </w:p>
    <w:p w:rsidR="00000000" w:rsidDel="00000000" w:rsidP="00000000" w:rsidRDefault="00000000" w:rsidRPr="00000000" w14:paraId="000000E3">
      <w:pPr>
        <w:pageBreakBefore w:val="0"/>
        <w:widowControl w:val="1"/>
        <w:spacing w:line="276" w:lineRule="auto"/>
        <w:ind w:left="72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I have a couple bills to assign to committees. This is gonna be assigned to finance committee.</w:t>
      </w:r>
    </w:p>
    <w:p w:rsidR="00000000" w:rsidDel="00000000" w:rsidP="00000000" w:rsidRDefault="00000000" w:rsidRPr="00000000" w14:paraId="000000E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pageBreakBefore w:val="0"/>
        <w:widowControl w:val="1"/>
        <w:numPr>
          <w:ilvl w:val="0"/>
          <w:numId w:val="1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Senate Bill 27-23 To Appropriate Funding for the College of Natural Sciences</w:t>
      </w:r>
      <w:r w:rsidDel="00000000" w:rsidR="00000000" w:rsidRPr="00000000">
        <w:rPr>
          <w:rtl w:val="0"/>
        </w:rPr>
      </w:r>
    </w:p>
    <w:p w:rsidR="00000000" w:rsidDel="00000000" w:rsidP="00000000" w:rsidRDefault="00000000" w:rsidRPr="00000000" w14:paraId="000000E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Senate Bill 27-23 will also be assigned to finance committee. This concludes new business. We’re gonna move onto open forum if anyone has anything to mention. If not, we can do the same at GSM.</w:t>
      </w:r>
    </w:p>
    <w:p w:rsidR="00000000" w:rsidDel="00000000" w:rsidP="00000000" w:rsidRDefault="00000000" w:rsidRPr="00000000" w14:paraId="000000E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B">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0EC">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We’re gonna move onto open forum if anyone has anything to mention. If not, we can do the same at GSM. May I entertain a motion to move onto closing?</w:t>
      </w:r>
    </w:p>
    <w:p w:rsidR="00000000" w:rsidDel="00000000" w:rsidP="00000000" w:rsidRDefault="00000000" w:rsidRPr="00000000" w14:paraId="000000E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F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F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4">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5">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F6">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0F7">
      <w:pPr>
        <w:pageBreakBefore w:val="0"/>
        <w:widowControl w:val="1"/>
        <w:numPr>
          <w:ilvl w:val="0"/>
          <w:numId w:val="1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0F8">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in a little bit, we’re gonna rejoin the GSM at 6:00pm.</w:t>
      </w:r>
    </w:p>
    <w:p w:rsidR="00000000" w:rsidDel="00000000" w:rsidP="00000000" w:rsidRDefault="00000000" w:rsidRPr="00000000" w14:paraId="000000F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B">
      <w:pPr>
        <w:pageBreakBefore w:val="0"/>
        <w:widowControl w:val="1"/>
        <w:numPr>
          <w:ilvl w:val="0"/>
          <w:numId w:val="1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0FC">
      <w:pPr>
        <w:pageBreakBefore w:val="0"/>
        <w:widowControl w:val="1"/>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FD">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Thank you for your time. May I entertain a motion to adjourn our meeting?</w:t>
      </w:r>
    </w:p>
    <w:p w:rsidR="00000000" w:rsidDel="00000000" w:rsidP="00000000" w:rsidRDefault="00000000" w:rsidRPr="00000000" w14:paraId="000000FE">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0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02">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0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105">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Executive Committee Meeting #7 was adjourned at 5:24pm.</w:t>
      </w:r>
      <w:r w:rsidDel="00000000" w:rsidR="00000000" w:rsidRPr="00000000">
        <w:rPr>
          <w:rtl w:val="0"/>
        </w:rPr>
      </w:r>
    </w:p>
    <w:p w:rsidR="00000000" w:rsidDel="00000000" w:rsidP="00000000" w:rsidRDefault="00000000" w:rsidRPr="00000000" w14:paraId="00000106">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109">
      <w:pPr>
        <w:widowControl w:val="1"/>
        <w:spacing w:line="276" w:lineRule="auto"/>
        <w:ind w:left="4320" w:firstLine="72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328863" cy="100249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28863" cy="1002490"/>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10B">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Min Ji Cha</w:t>
      </w:r>
    </w:p>
    <w:p w:rsidR="00000000" w:rsidDel="00000000" w:rsidP="00000000" w:rsidRDefault="00000000" w:rsidRPr="00000000" w14:paraId="0000010C">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10D">
      <w:pPr>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widowControl w:val="1"/>
      <w:spacing w:line="276" w:lineRule="auto"/>
      <w:jc w:val="center"/>
      <w:rPr>
        <w:b w:val="1"/>
      </w:rPr>
    </w:pPr>
    <w:r w:rsidDel="00000000" w:rsidR="00000000" w:rsidRPr="00000000">
      <w:rPr>
        <w:b w:val="1"/>
        <w:rtl w:val="0"/>
      </w:rPr>
      <w:t xml:space="preserve">THESE MINUTES HAVE BEEN ADOPTED BY THE 110TH SENATE ON JANUARY 30,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widowControl w:val="1"/>
      <w:spacing w:line="276" w:lineRule="auto"/>
      <w:jc w:val="right"/>
      <w:rPr>
        <w:sz w:val="20"/>
        <w:szCs w:val="20"/>
      </w:rPr>
    </w:pPr>
    <w:r w:rsidDel="00000000" w:rsidR="00000000" w:rsidRPr="00000000">
      <w:rPr>
        <w:i w:val="1"/>
        <w:sz w:val="20"/>
        <w:szCs w:val="20"/>
        <w:rtl w:val="0"/>
      </w:rPr>
      <w:t xml:space="preserve">Executive Committee Meeting #8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10F">
    <w:pPr>
      <w:widowControl w:val="1"/>
      <w:spacing w:line="276" w:lineRule="auto"/>
      <w:jc w:val="right"/>
      <w:rPr>
        <w:i w:val="1"/>
        <w:sz w:val="20"/>
        <w:szCs w:val="20"/>
      </w:rPr>
    </w:pPr>
    <w:r w:rsidDel="00000000" w:rsidR="00000000" w:rsidRPr="00000000">
      <w:rPr>
        <w:i w:val="1"/>
        <w:sz w:val="20"/>
        <w:szCs w:val="20"/>
        <w:rtl w:val="0"/>
      </w:rPr>
      <w:t xml:space="preserve">Tuesday, December 06, 2022</w:t>
    </w:r>
  </w:p>
  <w:p w:rsidR="00000000" w:rsidDel="00000000" w:rsidP="00000000" w:rsidRDefault="00000000" w:rsidRPr="00000000" w14:paraId="00000110">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lCRFaeSLUumCHo6YW9nHCixOlQ==">AMUW2mWWwOFVNeEGFf3ETjeT7MVvfiroydJWtvB3Qeg1IInqy+BuvETi22eHJkQx9xsTEaLZ71xH7v+oe8clrKTn2YSDJH9u8J001BBnNa1rcrloFjfntfMqPgwFv/OvNJbWbvb39WJq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